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F" w:rsidRDefault="00F33A4F">
      <w:pPr>
        <w:spacing w:after="288" w:line="201" w:lineRule="auto"/>
        <w:rPr>
          <w:rFonts w:ascii="Arial" w:hAnsi="Arial"/>
          <w:b/>
          <w:color w:val="000000"/>
          <w:spacing w:val="-28"/>
          <w:sz w:val="54"/>
          <w:lang w:val="ro-RO"/>
        </w:rPr>
      </w:pPr>
      <w:r w:rsidRPr="00F33A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316.2pt;width:247pt;height:7.35pt;z-index:-251658752;mso-wrap-distance-left:0;mso-wrap-distance-right:0" filled="f" stroked="f">
            <v:textbox inset="0,0,0,0">
              <w:txbxContent>
                <w:p w:rsidR="00F33A4F" w:rsidRDefault="002A3820">
                  <w:pPr>
                    <w:spacing w:line="194" w:lineRule="auto"/>
                    <w:ind w:left="2448"/>
                    <w:rPr>
                      <w:rFonts w:ascii="Tahoma" w:hAnsi="Tahoma"/>
                      <w:b/>
                      <w:color w:val="000000"/>
                      <w:w w:val="95"/>
                      <w:sz w:val="15"/>
                      <w:lang w:val="ro-RO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w w:val="95"/>
                      <w:sz w:val="15"/>
                      <w:lang w:val="ro-RO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2A3820">
        <w:rPr>
          <w:rFonts w:ascii="Arial" w:hAnsi="Arial"/>
          <w:b/>
          <w:color w:val="FFFFFF"/>
          <w:spacing w:val="-28"/>
          <w:sz w:val="54"/>
          <w:shd w:val="solid" w:color="FFFFFF" w:fill="FFFFFF"/>
          <w:vertAlign w:val="superscript"/>
          <w:lang w:val="ro-RO"/>
        </w:rPr>
        <w:t xml:space="preserve"> R°</w:t>
      </w:r>
      <w:r w:rsidR="002A3820">
        <w:rPr>
          <w:rFonts w:ascii="Arial" w:hAnsi="Arial"/>
          <w:b/>
          <w:i/>
          <w:color w:val="000000"/>
          <w:spacing w:val="-28"/>
          <w:w w:val="90"/>
          <w:sz w:val="70"/>
          <w:lang w:val="ro-RO"/>
        </w:rPr>
        <w:t xml:space="preserve"> D</w:t>
      </w:r>
      <w:r w:rsidR="002A3820">
        <w:rPr>
          <w:rFonts w:ascii="Verdana" w:hAnsi="Verdana"/>
          <w:b/>
          <w:i/>
          <w:color w:val="D2D3D4"/>
          <w:spacing w:val="-28"/>
          <w:w w:val="95"/>
          <w:sz w:val="50"/>
          <w:lang w:val="ro-RO"/>
        </w:rPr>
        <w:t>iFFE</w:t>
      </w:r>
      <w:r w:rsidR="002A3820">
        <w:rPr>
          <w:rFonts w:ascii="Verdana" w:hAnsi="Verdana"/>
          <w:b/>
          <w:i/>
          <w:color w:val="D2D3D4"/>
          <w:spacing w:val="-28"/>
          <w:w w:val="95"/>
          <w:sz w:val="50"/>
          <w:lang w:val="ro-RO"/>
        </w:rPr>
        <w:t>REN</w:t>
      </w:r>
      <w:r w:rsidR="002A3820">
        <w:rPr>
          <w:rFonts w:ascii="Verdana" w:hAnsi="Verdana"/>
          <w:b/>
          <w:i/>
          <w:color w:val="D2D3D4"/>
          <w:spacing w:val="-28"/>
          <w:w w:val="95"/>
          <w:sz w:val="50"/>
          <w:lang w:val="ro-RO"/>
        </w:rPr>
        <w:t>C</w:t>
      </w:r>
      <w:r w:rsidR="002A3820">
        <w:rPr>
          <w:rFonts w:ascii="Verdana" w:hAnsi="Verdana"/>
          <w:b/>
          <w:i/>
          <w:color w:val="D2D3D4"/>
          <w:spacing w:val="-28"/>
          <w:w w:val="95"/>
          <w:sz w:val="50"/>
          <w:lang w:val="ro-RO"/>
        </w:rPr>
        <w:t>E</w:t>
      </w:r>
      <w:r w:rsidR="002A3820">
        <w:rPr>
          <w:rFonts w:ascii="Times New Roman" w:hAnsi="Times New Roman"/>
          <w:b/>
          <w:i/>
          <w:color w:val="D2D3D4"/>
          <w:spacing w:val="-28"/>
          <w:w w:val="105"/>
          <w:sz w:val="50"/>
          <w:vertAlign w:val="superscript"/>
          <w:lang w:val="ro-RO"/>
        </w:rPr>
        <w:t>®</w:t>
      </w:r>
    </w:p>
    <w:p w:rsidR="00F33A4F" w:rsidRDefault="002A3820">
      <w:pPr>
        <w:ind w:left="576"/>
        <w:rPr>
          <w:rFonts w:ascii="Tahoma" w:hAnsi="Tahoma"/>
          <w:color w:val="000000"/>
          <w:spacing w:val="3"/>
          <w:sz w:val="11"/>
          <w:lang w:val="ro-RO"/>
        </w:rPr>
      </w:pPr>
      <w:r>
        <w:rPr>
          <w:rFonts w:ascii="Tahoma" w:hAnsi="Tahoma"/>
          <w:color w:val="000000"/>
          <w:spacing w:val="3"/>
          <w:sz w:val="11"/>
          <w:lang w:val="ro-RO"/>
        </w:rPr>
        <w:t>de la 2 la 6 jucători - cu vărsta de cel puţin 6 ani - durata jocului: 20 minute</w:t>
      </w:r>
    </w:p>
    <w:p w:rsidR="00F33A4F" w:rsidRDefault="002A3820">
      <w:pPr>
        <w:spacing w:before="72"/>
        <w:ind w:left="144"/>
        <w:rPr>
          <w:rFonts w:ascii="Arial" w:hAnsi="Arial"/>
          <w:b/>
          <w:color w:val="000000"/>
          <w:sz w:val="12"/>
          <w:lang w:val="ro-RO"/>
        </w:rPr>
      </w:pPr>
      <w:r>
        <w:rPr>
          <w:rFonts w:ascii="Arial" w:hAnsi="Arial"/>
          <w:b/>
          <w:color w:val="000000"/>
          <w:sz w:val="12"/>
          <w:lang w:val="ro-RO"/>
        </w:rPr>
        <w:t>CONŢINUT</w:t>
      </w:r>
    </w:p>
    <w:p w:rsidR="00F33A4F" w:rsidRDefault="002A3820">
      <w:pPr>
        <w:spacing w:before="36"/>
        <w:ind w:left="216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>50 cărţi imprimate pe ambele feţe</w:t>
      </w:r>
    </w:p>
    <w:p w:rsidR="00F33A4F" w:rsidRDefault="002A3820">
      <w:pPr>
        <w:ind w:left="216"/>
        <w:rPr>
          <w:rFonts w:ascii="Tahoma" w:hAnsi="Tahoma"/>
          <w:color w:val="000000"/>
          <w:spacing w:val="2"/>
          <w:sz w:val="11"/>
          <w:lang w:val="ro-RO"/>
        </w:rPr>
      </w:pPr>
      <w:r>
        <w:rPr>
          <w:rFonts w:ascii="Tahoma" w:hAnsi="Tahoma"/>
          <w:color w:val="000000"/>
          <w:spacing w:val="2"/>
          <w:sz w:val="11"/>
          <w:lang w:val="ro-RO"/>
        </w:rPr>
        <w:t>(25 cărţi nivelul usor: circ/castel; 25 cărţi nivelul dificil: lac/dragon)</w:t>
      </w:r>
    </w:p>
    <w:p w:rsidR="00F33A4F" w:rsidRDefault="002A3820">
      <w:pPr>
        <w:spacing w:before="108" w:line="213" w:lineRule="auto"/>
        <w:ind w:left="144"/>
        <w:rPr>
          <w:rFonts w:ascii="Arial" w:hAnsi="Arial"/>
          <w:b/>
          <w:color w:val="000000"/>
          <w:sz w:val="12"/>
          <w:lang w:val="ro-RO"/>
        </w:rPr>
      </w:pPr>
      <w:r>
        <w:rPr>
          <w:rFonts w:ascii="Arial" w:hAnsi="Arial"/>
          <w:b/>
          <w:color w:val="000000"/>
          <w:sz w:val="12"/>
          <w:lang w:val="ro-RO"/>
        </w:rPr>
        <w:t>PRINCIPIUL JOCULUI</w:t>
      </w:r>
    </w:p>
    <w:p w:rsidR="00F33A4F" w:rsidRDefault="002A3820">
      <w:pPr>
        <w:spacing w:before="36"/>
        <w:ind w:left="216"/>
        <w:jc w:val="both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 xml:space="preserve">Difference este un joc de observaţie bazat pe cunoscutul principiu 'observă diferenţa`. </w:t>
      </w:r>
      <w:r>
        <w:rPr>
          <w:rFonts w:ascii="Tahoma" w:hAnsi="Tahoma"/>
          <w:color w:val="000000"/>
          <w:spacing w:val="5"/>
          <w:sz w:val="11"/>
          <w:lang w:val="ro-RO"/>
        </w:rPr>
        <w:t xml:space="preserve">Fiecare jucător primeste 1n faţa sa o stivă de cărţi cu aceeasi ilustraţie: circ, castel, lac </w:t>
      </w:r>
      <w:r>
        <w:rPr>
          <w:rFonts w:ascii="Tahoma" w:hAnsi="Tahoma"/>
          <w:color w:val="000000"/>
          <w:spacing w:val="3"/>
          <w:sz w:val="11"/>
          <w:lang w:val="ro-RO"/>
        </w:rPr>
        <w:t>sau dragon. La Inceputul jocului asezăm o carte cu una dintre aceste ilust</w:t>
      </w:r>
      <w:r>
        <w:rPr>
          <w:rFonts w:ascii="Tahoma" w:hAnsi="Tahoma"/>
          <w:color w:val="000000"/>
          <w:spacing w:val="3"/>
          <w:sz w:val="11"/>
          <w:lang w:val="ro-RO"/>
        </w:rPr>
        <w:t xml:space="preserve">raţilIn centrul mesei. Fiecare jucăm 1n acelasi timp si trebuie să observăm diferenţele dintre cartea ce </w:t>
      </w:r>
      <w:r>
        <w:rPr>
          <w:rFonts w:ascii="Tahoma" w:hAnsi="Tahoma"/>
          <w:color w:val="000000"/>
          <w:spacing w:val="2"/>
          <w:sz w:val="11"/>
          <w:lang w:val="ro-RO"/>
        </w:rPr>
        <w:t xml:space="preserve">acoperă stiva proprie si cartea din centrul meseiIn cel mai scurt timp posibil. Primul care </w:t>
      </w:r>
      <w:r>
        <w:rPr>
          <w:rFonts w:ascii="Tahoma" w:hAnsi="Tahoma"/>
          <w:color w:val="000000"/>
          <w:spacing w:val="3"/>
          <w:sz w:val="11"/>
          <w:lang w:val="ro-RO"/>
        </w:rPr>
        <w:t xml:space="preserve">reuseste acoperă cartea din centrul mesei cu cartea sa iar </w:t>
      </w:r>
      <w:r>
        <w:rPr>
          <w:rFonts w:ascii="Tahoma" w:hAnsi="Tahoma"/>
          <w:color w:val="000000"/>
          <w:spacing w:val="3"/>
          <w:sz w:val="11"/>
          <w:lang w:val="ro-RO"/>
        </w:rPr>
        <w:t xml:space="preserve">jocul continua. Primul dintre noi </w:t>
      </w:r>
      <w:r>
        <w:rPr>
          <w:rFonts w:ascii="Tahoma" w:hAnsi="Tahoma"/>
          <w:color w:val="000000"/>
          <w:spacing w:val="4"/>
          <w:sz w:val="11"/>
          <w:lang w:val="ro-RO"/>
        </w:rPr>
        <w:t>ce reuseste sa rămănă fără nicio carte e declarat căstigător!</w:t>
      </w:r>
    </w:p>
    <w:p w:rsidR="00F33A4F" w:rsidRDefault="002A3820">
      <w:pPr>
        <w:spacing w:before="144"/>
        <w:ind w:left="144"/>
        <w:rPr>
          <w:rFonts w:ascii="Arial" w:hAnsi="Arial"/>
          <w:b/>
          <w:color w:val="000000"/>
          <w:sz w:val="12"/>
          <w:lang w:val="ro-RO"/>
        </w:rPr>
      </w:pPr>
      <w:r>
        <w:rPr>
          <w:rFonts w:ascii="Arial" w:hAnsi="Arial"/>
          <w:b/>
          <w:color w:val="000000"/>
          <w:sz w:val="12"/>
          <w:lang w:val="ro-RO"/>
        </w:rPr>
        <w:t>PREGĂTIREA JOCULUI</w:t>
      </w:r>
    </w:p>
    <w:p w:rsidR="00F33A4F" w:rsidRDefault="002A3820">
      <w:pPr>
        <w:ind w:left="216"/>
        <w:jc w:val="both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>Înainte de a Incepe, vom hotăd asupra ilustraţiilor cu care dorim să jucăm (Circ, Castel, Lac sau Dragon). Amestecăm cele 25 de cărţi si asez</w:t>
      </w:r>
      <w:r>
        <w:rPr>
          <w:rFonts w:ascii="Tahoma" w:hAnsi="Tahoma"/>
          <w:color w:val="000000"/>
          <w:spacing w:val="4"/>
          <w:sz w:val="11"/>
          <w:lang w:val="ro-RO"/>
        </w:rPr>
        <w:t xml:space="preserve">ăm una dintre ele cu ilustraţia aleasă </w:t>
      </w:r>
      <w:r>
        <w:rPr>
          <w:rFonts w:ascii="Tahoma" w:hAnsi="Tahoma"/>
          <w:color w:val="000000"/>
          <w:spacing w:val="3"/>
          <w:sz w:val="11"/>
          <w:lang w:val="ro-RO"/>
        </w:rPr>
        <w:t xml:space="preserve">cu faţaIn susIn centrul mesei: va deveni cartea de referinţă pentru prima tură. Distribuim </w:t>
      </w:r>
      <w:r>
        <w:rPr>
          <w:rFonts w:ascii="Tahoma" w:hAnsi="Tahoma"/>
          <w:color w:val="000000"/>
          <w:spacing w:val="1"/>
          <w:sz w:val="11"/>
          <w:lang w:val="ro-RO"/>
        </w:rPr>
        <w:t xml:space="preserve">apoi echitabil cărţile rămase (4 cărţi pentru 6 sau 5 jucători, 6 cărţi pentru 4 jucători, 8 cărţi </w:t>
      </w:r>
      <w:r>
        <w:rPr>
          <w:rFonts w:ascii="Tahoma" w:hAnsi="Tahoma"/>
          <w:color w:val="000000"/>
          <w:spacing w:val="3"/>
          <w:sz w:val="11"/>
          <w:lang w:val="ro-RO"/>
        </w:rPr>
        <w:t>pentru 3 jucători şi 12 cărţi pentru 2 jucători),In aşa fel Incăt ilustraţia aleasă să fie cu faţa 1n jos. Cănd suntem 5 jucători, vom pune 4 cărţi deoparte.</w:t>
      </w:r>
    </w:p>
    <w:p w:rsidR="00F33A4F" w:rsidRDefault="002A3820">
      <w:pPr>
        <w:spacing w:before="72"/>
        <w:ind w:left="216"/>
        <w:rPr>
          <w:rFonts w:ascii="Verdana" w:hAnsi="Verdana"/>
          <w:i/>
          <w:color w:val="000000"/>
          <w:spacing w:val="-3"/>
          <w:sz w:val="11"/>
          <w:lang w:val="ro-RO"/>
        </w:rPr>
      </w:pPr>
      <w:r>
        <w:rPr>
          <w:rFonts w:ascii="Verdana" w:hAnsi="Verdana"/>
          <w:i/>
          <w:color w:val="000000"/>
          <w:spacing w:val="-3"/>
          <w:sz w:val="11"/>
          <w:lang w:val="ro-RO"/>
        </w:rPr>
        <w:t>Fig.1: pregătirea jocului pentru 3 jucători.</w:t>
      </w:r>
    </w:p>
    <w:p w:rsidR="00F33A4F" w:rsidRDefault="002A3820">
      <w:pPr>
        <w:spacing w:before="108" w:line="213" w:lineRule="auto"/>
        <w:ind w:left="144"/>
        <w:rPr>
          <w:rFonts w:ascii="Arial" w:hAnsi="Arial"/>
          <w:b/>
          <w:color w:val="000000"/>
          <w:sz w:val="12"/>
          <w:lang w:val="ro-RO"/>
        </w:rPr>
      </w:pPr>
      <w:r>
        <w:rPr>
          <w:rFonts w:ascii="Arial" w:hAnsi="Arial"/>
          <w:b/>
          <w:color w:val="000000"/>
          <w:sz w:val="12"/>
          <w:lang w:val="ro-RO"/>
        </w:rPr>
        <w:t>JOCUL PROPRIU ZIS</w:t>
      </w:r>
    </w:p>
    <w:p w:rsidR="00F33A4F" w:rsidRDefault="002A3820">
      <w:pPr>
        <w:spacing w:before="72"/>
        <w:ind w:left="216"/>
        <w:jc w:val="both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>Fiecare Intoarcem simultan prima ca</w:t>
      </w:r>
      <w:r>
        <w:rPr>
          <w:rFonts w:ascii="Tahoma" w:hAnsi="Tahoma"/>
          <w:color w:val="000000"/>
          <w:spacing w:val="4"/>
          <w:sz w:val="11"/>
          <w:lang w:val="ro-RO"/>
        </w:rPr>
        <w:t xml:space="preserve">rte din stivele proprii şi o comparăm cu cartea de referinţă asezată 1n mijlocul mesei. De Indată ce primul dintre noi identifică 2 diferenţe </w:t>
      </w:r>
      <w:r>
        <w:rPr>
          <w:rFonts w:ascii="Tahoma" w:hAnsi="Tahoma"/>
          <w:color w:val="000000"/>
          <w:spacing w:val="5"/>
          <w:sz w:val="11"/>
          <w:lang w:val="ro-RO"/>
        </w:rPr>
        <w:t xml:space="preserve">Intre cartea sa şi cartea de referinţă, acesta va striga `Diferenţăr şi va arăta cele 2 </w:t>
      </w:r>
      <w:r>
        <w:rPr>
          <w:rFonts w:ascii="Tahoma" w:hAnsi="Tahoma"/>
          <w:color w:val="000000"/>
          <w:spacing w:val="4"/>
          <w:sz w:val="11"/>
          <w:lang w:val="ro-RO"/>
        </w:rPr>
        <w:t>diferenţe colegilor săi.</w:t>
      </w:r>
    </w:p>
    <w:p w:rsidR="00F33A4F" w:rsidRDefault="002A3820">
      <w:pPr>
        <w:numPr>
          <w:ilvl w:val="0"/>
          <w:numId w:val="1"/>
        </w:numPr>
        <w:tabs>
          <w:tab w:val="clear" w:pos="144"/>
          <w:tab w:val="decimal" w:pos="360"/>
        </w:tabs>
        <w:spacing w:before="108"/>
        <w:ind w:left="216"/>
        <w:jc w:val="both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 xml:space="preserve">dacă răspunsul său este corect, va aşeza cartea sa peste cartea de referinţă curentă astfel Incăt aceasta va deveni noua carte de referinţă. Va Intoarce apoi următoarea carte </w:t>
      </w:r>
      <w:r>
        <w:rPr>
          <w:rFonts w:ascii="Tahoma" w:hAnsi="Tahoma"/>
          <w:color w:val="000000"/>
          <w:spacing w:val="3"/>
          <w:sz w:val="11"/>
          <w:lang w:val="ro-RO"/>
        </w:rPr>
        <w:t>din stiva proprie; ceilalţi ne vom păstra cărţile intoarse anterior şi jocul va c</w:t>
      </w:r>
      <w:r>
        <w:rPr>
          <w:rFonts w:ascii="Tahoma" w:hAnsi="Tahoma"/>
          <w:color w:val="000000"/>
          <w:spacing w:val="3"/>
          <w:sz w:val="11"/>
          <w:lang w:val="ro-RO"/>
        </w:rPr>
        <w:t>ontinua;</w:t>
      </w:r>
    </w:p>
    <w:p w:rsidR="00F33A4F" w:rsidRDefault="002A3820">
      <w:pPr>
        <w:numPr>
          <w:ilvl w:val="0"/>
          <w:numId w:val="1"/>
        </w:numPr>
        <w:tabs>
          <w:tab w:val="clear" w:pos="144"/>
          <w:tab w:val="decimal" w:pos="360"/>
        </w:tabs>
        <w:spacing w:before="72"/>
        <w:ind w:left="216"/>
        <w:rPr>
          <w:rFonts w:ascii="Tahoma" w:hAnsi="Tahoma"/>
          <w:color w:val="000000"/>
          <w:spacing w:val="1"/>
          <w:sz w:val="11"/>
          <w:lang w:val="ro-RO"/>
        </w:rPr>
      </w:pPr>
      <w:r>
        <w:rPr>
          <w:rFonts w:ascii="Tahoma" w:hAnsi="Tahoma"/>
          <w:color w:val="000000"/>
          <w:spacing w:val="1"/>
          <w:sz w:val="11"/>
          <w:lang w:val="ro-RO"/>
        </w:rPr>
        <w:t xml:space="preserve">dacă răspunsul său este incorect,1si va păstra cartea pănă cănd un alt jucător va striga </w:t>
      </w:r>
      <w:r>
        <w:rPr>
          <w:rFonts w:ascii="Tahoma" w:hAnsi="Tahoma"/>
          <w:color w:val="000000"/>
          <w:sz w:val="11"/>
          <w:lang w:val="ro-RO"/>
        </w:rPr>
        <w:t>`Diferenţăr.</w:t>
      </w:r>
    </w:p>
    <w:p w:rsidR="00F33A4F" w:rsidRDefault="002A3820">
      <w:pPr>
        <w:spacing w:before="36"/>
        <w:ind w:left="216"/>
        <w:jc w:val="center"/>
        <w:rPr>
          <w:rFonts w:ascii="Arial" w:hAnsi="Arial"/>
          <w:b/>
          <w:color w:val="000000"/>
          <w:spacing w:val="4"/>
          <w:sz w:val="12"/>
          <w:lang w:val="ro-RO"/>
        </w:rPr>
      </w:pPr>
      <w:r>
        <w:rPr>
          <w:rFonts w:ascii="Arial" w:hAnsi="Arial"/>
          <w:b/>
          <w:color w:val="000000"/>
          <w:spacing w:val="4"/>
          <w:sz w:val="12"/>
          <w:lang w:val="ro-RO"/>
        </w:rPr>
        <w:t xml:space="preserve">Notă: </w:t>
      </w:r>
      <w:r>
        <w:rPr>
          <w:rFonts w:ascii="Tahoma" w:hAnsi="Tahoma"/>
          <w:color w:val="000000"/>
          <w:spacing w:val="4"/>
          <w:sz w:val="11"/>
          <w:lang w:val="ro-RO"/>
        </w:rPr>
        <w:t xml:space="preserve">Referitor la cele două diferenţe ce trebuie găsiteIn fiecare tura, intotdeauna este o </w:t>
      </w:r>
      <w:r>
        <w:rPr>
          <w:rFonts w:ascii="Tahoma" w:hAnsi="Tahoma"/>
          <w:color w:val="000000"/>
          <w:spacing w:val="4"/>
          <w:sz w:val="11"/>
          <w:lang w:val="ro-RO"/>
        </w:rPr>
        <w:br/>
      </w:r>
      <w:r>
        <w:rPr>
          <w:rFonts w:ascii="Tahoma" w:hAnsi="Tahoma"/>
          <w:color w:val="000000"/>
          <w:spacing w:val="5"/>
          <w:sz w:val="11"/>
          <w:lang w:val="ro-RO"/>
        </w:rPr>
        <w:t>diferenţă ce este identică cu una dintre diferenţele din tura precedentă. Cu alte cuvinte,</w:t>
      </w:r>
    </w:p>
    <w:p w:rsidR="00F33A4F" w:rsidRDefault="00F33A4F">
      <w:pPr>
        <w:sectPr w:rsidR="00F33A4F">
          <w:pgSz w:w="5010" w:h="7086"/>
          <w:pgMar w:top="478" w:right="0" w:bottom="112" w:left="35" w:header="720" w:footer="720" w:gutter="0"/>
          <w:cols w:space="720"/>
        </w:sectPr>
      </w:pPr>
    </w:p>
    <w:p w:rsidR="00F33A4F" w:rsidRDefault="002A3820">
      <w:pPr>
        <w:ind w:left="144" w:right="72"/>
        <w:rPr>
          <w:rFonts w:ascii="Tahoma" w:hAnsi="Tahoma"/>
          <w:color w:val="000000"/>
          <w:spacing w:val="3"/>
          <w:sz w:val="11"/>
          <w:lang w:val="ro-RO"/>
        </w:rPr>
      </w:pPr>
      <w:r>
        <w:rPr>
          <w:rFonts w:ascii="Tahoma" w:hAnsi="Tahoma"/>
          <w:color w:val="000000"/>
          <w:spacing w:val="3"/>
          <w:sz w:val="11"/>
          <w:lang w:val="ro-RO"/>
        </w:rPr>
        <w:lastRenderedPageBreak/>
        <w:t xml:space="preserve">cu excepţia primei ture, va trebui să căutăm o diferenţă din tura precedentă + o nouă </w:t>
      </w:r>
      <w:r>
        <w:rPr>
          <w:rFonts w:ascii="Tahoma" w:hAnsi="Tahoma"/>
          <w:color w:val="000000"/>
          <w:spacing w:val="2"/>
          <w:sz w:val="11"/>
          <w:lang w:val="ro-RO"/>
        </w:rPr>
        <w:t>diferenţă</w:t>
      </w:r>
    </w:p>
    <w:p w:rsidR="00F33A4F" w:rsidRDefault="002A3820">
      <w:pPr>
        <w:spacing w:before="36"/>
        <w:ind w:left="144"/>
        <w:rPr>
          <w:rFonts w:ascii="Verdana" w:hAnsi="Verdana"/>
          <w:i/>
          <w:color w:val="000000"/>
          <w:spacing w:val="-2"/>
          <w:sz w:val="11"/>
          <w:lang w:val="ro-RO"/>
        </w:rPr>
      </w:pPr>
      <w:r>
        <w:rPr>
          <w:rFonts w:ascii="Verdana" w:hAnsi="Verdana"/>
          <w:i/>
          <w:color w:val="000000"/>
          <w:spacing w:val="-2"/>
          <w:sz w:val="11"/>
          <w:lang w:val="ro-RO"/>
        </w:rPr>
        <w:t>Fig. 2, Exemplu.</w:t>
      </w:r>
    </w:p>
    <w:p w:rsidR="00F33A4F" w:rsidRDefault="002A3820">
      <w:pPr>
        <w:ind w:left="144" w:right="72"/>
        <w:rPr>
          <w:rFonts w:ascii="Verdana" w:hAnsi="Verdana"/>
          <w:i/>
          <w:color w:val="000000"/>
          <w:spacing w:val="-3"/>
          <w:sz w:val="11"/>
          <w:lang w:val="ro-RO"/>
        </w:rPr>
      </w:pPr>
      <w:r>
        <w:rPr>
          <w:rFonts w:ascii="Verdana" w:hAnsi="Verdana"/>
          <w:i/>
          <w:color w:val="000000"/>
          <w:spacing w:val="-3"/>
          <w:sz w:val="11"/>
          <w:lang w:val="ro-RO"/>
        </w:rPr>
        <w:t>Tura 1: Sunt dou</w:t>
      </w:r>
      <w:r>
        <w:rPr>
          <w:rFonts w:ascii="Verdana" w:hAnsi="Verdana"/>
          <w:i/>
          <w:color w:val="000000"/>
          <w:spacing w:val="-3"/>
          <w:sz w:val="11"/>
          <w:lang w:val="ro-RO"/>
        </w:rPr>
        <w:t xml:space="preserve">ă diferente intre cartea de referintă A si cartea B: culoarea nufărului si </w:t>
      </w:r>
      <w:r>
        <w:rPr>
          <w:rFonts w:ascii="Verdana" w:hAnsi="Verdana"/>
          <w:i/>
          <w:color w:val="000000"/>
          <w:sz w:val="11"/>
          <w:lang w:val="ro-RO"/>
        </w:rPr>
        <w:t>broasca săltăreată</w:t>
      </w:r>
    </w:p>
    <w:p w:rsidR="00F33A4F" w:rsidRDefault="002A3820">
      <w:pPr>
        <w:spacing w:before="36"/>
        <w:ind w:left="144" w:right="72"/>
        <w:rPr>
          <w:rFonts w:ascii="Verdana" w:hAnsi="Verdana"/>
          <w:i/>
          <w:color w:val="000000"/>
          <w:sz w:val="11"/>
          <w:lang w:val="ro-RO"/>
        </w:rPr>
      </w:pPr>
      <w:r>
        <w:rPr>
          <w:rFonts w:ascii="Verdana" w:hAnsi="Verdana"/>
          <w:i/>
          <w:color w:val="000000"/>
          <w:sz w:val="11"/>
          <w:lang w:val="ro-RO"/>
        </w:rPr>
        <w:t xml:space="preserve">Tura 2: Este o singură diferentă intre noua carte de referintă B cartea C care este la </w:t>
      </w:r>
      <w:r>
        <w:rPr>
          <w:rFonts w:ascii="Verdana" w:hAnsi="Verdana"/>
          <w:i/>
          <w:color w:val="000000"/>
          <w:spacing w:val="-2"/>
          <w:sz w:val="11"/>
          <w:lang w:val="ro-RO"/>
        </w:rPr>
        <w:t>fel ca in tura precedentă (broas</w:t>
      </w:r>
      <w:r>
        <w:rPr>
          <w:rFonts w:ascii="Arial" w:hAnsi="Arial"/>
          <w:i/>
          <w:color w:val="000000"/>
          <w:spacing w:val="-2"/>
          <w:sz w:val="11"/>
          <w:vertAlign w:val="superscript"/>
          <w:lang w:val="ro-RO"/>
        </w:rPr>
        <w:t>.</w:t>
      </w:r>
      <w:r>
        <w:rPr>
          <w:rFonts w:ascii="Verdana" w:hAnsi="Verdana"/>
          <w:i/>
          <w:color w:val="000000"/>
          <w:spacing w:val="-2"/>
          <w:sz w:val="11"/>
          <w:lang w:val="ro-RO"/>
        </w:rPr>
        <w:t xml:space="preserve"> ca sătăreaţă) o nouă difere</w:t>
      </w:r>
      <w:r>
        <w:rPr>
          <w:rFonts w:ascii="Arial" w:hAnsi="Arial"/>
          <w:i/>
          <w:color w:val="000000"/>
          <w:spacing w:val="-2"/>
          <w:sz w:val="11"/>
          <w:vertAlign w:val="superscript"/>
          <w:lang w:val="ro-RO"/>
        </w:rPr>
        <w:t>.</w:t>
      </w:r>
      <w:r>
        <w:rPr>
          <w:rFonts w:ascii="Verdana" w:hAnsi="Verdana"/>
          <w:i/>
          <w:color w:val="000000"/>
          <w:spacing w:val="-2"/>
          <w:sz w:val="11"/>
          <w:lang w:val="ro-RO"/>
        </w:rPr>
        <w:t xml:space="preserve"> ntă, care es</w:t>
      </w:r>
      <w:r>
        <w:rPr>
          <w:rFonts w:ascii="Verdana" w:hAnsi="Verdana"/>
          <w:i/>
          <w:color w:val="000000"/>
          <w:spacing w:val="-2"/>
          <w:sz w:val="11"/>
          <w:lang w:val="ro-RO"/>
        </w:rPr>
        <w:t>te libelula lipsă.</w:t>
      </w:r>
    </w:p>
    <w:p w:rsidR="00F33A4F" w:rsidRDefault="002A3820">
      <w:pPr>
        <w:spacing w:before="144"/>
        <w:ind w:left="144"/>
        <w:rPr>
          <w:rFonts w:ascii="Verdana" w:hAnsi="Verdana"/>
          <w:b/>
          <w:color w:val="000000"/>
          <w:spacing w:val="3"/>
          <w:sz w:val="11"/>
          <w:lang w:val="ro-RO"/>
        </w:rPr>
      </w:pPr>
      <w:r>
        <w:rPr>
          <w:rFonts w:ascii="Verdana" w:hAnsi="Verdana"/>
          <w:b/>
          <w:color w:val="000000"/>
          <w:spacing w:val="3"/>
          <w:sz w:val="11"/>
          <w:lang w:val="ro-RO"/>
        </w:rPr>
        <w:t xml:space="preserve">Notă: </w:t>
      </w:r>
      <w:r>
        <w:rPr>
          <w:rFonts w:ascii="Tahoma" w:hAnsi="Tahoma"/>
          <w:color w:val="000000"/>
          <w:spacing w:val="3"/>
          <w:sz w:val="11"/>
          <w:lang w:val="ro-RO"/>
        </w:rPr>
        <w:t>Intotdeauna vom rosti si arăta cele două diferenţe pentru a elimina o carte.</w:t>
      </w:r>
    </w:p>
    <w:p w:rsidR="00F33A4F" w:rsidRDefault="002A3820">
      <w:pPr>
        <w:spacing w:before="144" w:line="211" w:lineRule="auto"/>
        <w:ind w:left="72"/>
        <w:rPr>
          <w:rFonts w:ascii="Verdana" w:hAnsi="Verdana"/>
          <w:b/>
          <w:color w:val="000000"/>
          <w:spacing w:val="-2"/>
          <w:sz w:val="11"/>
          <w:lang w:val="ro-RO"/>
        </w:rPr>
      </w:pPr>
      <w:r>
        <w:rPr>
          <w:rFonts w:ascii="Verdana" w:hAnsi="Verdana"/>
          <w:b/>
          <w:color w:val="000000"/>
          <w:spacing w:val="-2"/>
          <w:sz w:val="11"/>
          <w:lang w:val="ro-RO"/>
        </w:rPr>
        <w:t>FINALUL JOCULUI</w:t>
      </w:r>
    </w:p>
    <w:p w:rsidR="00F33A4F" w:rsidRDefault="002A3820">
      <w:pPr>
        <w:ind w:left="144" w:right="72"/>
        <w:rPr>
          <w:rFonts w:ascii="Tahoma" w:hAnsi="Tahoma"/>
          <w:color w:val="000000"/>
          <w:spacing w:val="2"/>
          <w:sz w:val="11"/>
          <w:lang w:val="ro-RO"/>
        </w:rPr>
      </w:pPr>
      <w:r>
        <w:rPr>
          <w:rFonts w:ascii="Tahoma" w:hAnsi="Tahoma"/>
          <w:color w:val="000000"/>
          <w:spacing w:val="2"/>
          <w:sz w:val="11"/>
          <w:lang w:val="ro-RO"/>
        </w:rPr>
        <w:t xml:space="preserve">Primul dintre noi care rămăne fără cărţi este declarat căstigător. Dacă ceilalţi doresc, pot </w:t>
      </w:r>
      <w:r>
        <w:rPr>
          <w:rFonts w:ascii="Tahoma" w:hAnsi="Tahoma"/>
          <w:color w:val="000000"/>
          <w:spacing w:val="3"/>
          <w:sz w:val="11"/>
          <w:lang w:val="ro-RO"/>
        </w:rPr>
        <w:t>continua jocul pentru hotărărea locurilor 2 si 3.</w:t>
      </w:r>
    </w:p>
    <w:p w:rsidR="00F33A4F" w:rsidRDefault="002A3820">
      <w:pPr>
        <w:spacing w:before="144" w:line="199" w:lineRule="auto"/>
        <w:ind w:left="72"/>
        <w:rPr>
          <w:rFonts w:ascii="Verdana" w:hAnsi="Verdana"/>
          <w:b/>
          <w:color w:val="000000"/>
          <w:sz w:val="11"/>
          <w:lang w:val="ro-RO"/>
        </w:rPr>
      </w:pPr>
      <w:r>
        <w:rPr>
          <w:rFonts w:ascii="Verdana" w:hAnsi="Verdana"/>
          <w:b/>
          <w:color w:val="000000"/>
          <w:sz w:val="11"/>
          <w:lang w:val="ro-RO"/>
        </w:rPr>
        <w:t>VARIANTE</w:t>
      </w:r>
    </w:p>
    <w:p w:rsidR="00F33A4F" w:rsidRDefault="002A3820">
      <w:pPr>
        <w:spacing w:before="72" w:line="283" w:lineRule="auto"/>
        <w:ind w:left="144"/>
        <w:rPr>
          <w:rFonts w:ascii="Verdana" w:hAnsi="Verdana"/>
          <w:b/>
          <w:color w:val="000000"/>
          <w:spacing w:val="-4"/>
          <w:sz w:val="11"/>
          <w:lang w:val="ro-RO"/>
        </w:rPr>
      </w:pPr>
      <w:r>
        <w:rPr>
          <w:rFonts w:ascii="Verdana" w:hAnsi="Verdana"/>
          <w:b/>
          <w:color w:val="000000"/>
          <w:spacing w:val="-4"/>
          <w:sz w:val="11"/>
          <w:lang w:val="ro-RO"/>
        </w:rPr>
        <w:t>Nivelul incepător:</w:t>
      </w:r>
    </w:p>
    <w:p w:rsidR="00F33A4F" w:rsidRDefault="002A3820">
      <w:pPr>
        <w:ind w:left="144" w:right="72"/>
        <w:rPr>
          <w:rFonts w:ascii="Tahoma" w:hAnsi="Tahoma"/>
          <w:color w:val="000000"/>
          <w:spacing w:val="3"/>
          <w:sz w:val="11"/>
          <w:lang w:val="ro-RO"/>
        </w:rPr>
      </w:pPr>
      <w:r>
        <w:rPr>
          <w:rFonts w:ascii="Tahoma" w:hAnsi="Tahoma"/>
          <w:color w:val="000000"/>
          <w:spacing w:val="3"/>
          <w:sz w:val="11"/>
          <w:lang w:val="ro-RO"/>
        </w:rPr>
        <w:t xml:space="preserve">Dacă un jucător nu poate gasi o diferenţă Intre cartea de referinţă si prima sa carte din </w:t>
      </w:r>
      <w:r>
        <w:rPr>
          <w:rFonts w:ascii="Tahoma" w:hAnsi="Tahoma"/>
          <w:color w:val="000000"/>
          <w:spacing w:val="4"/>
          <w:sz w:val="11"/>
          <w:lang w:val="ro-RO"/>
        </w:rPr>
        <w:t>stivă, poate alege să joace cu următoarea carte iar pe prima să o aseze la fundul stivei</w:t>
      </w:r>
      <w:r>
        <w:rPr>
          <w:rFonts w:ascii="Tahoma" w:hAnsi="Tahoma"/>
          <w:color w:val="000000"/>
          <w:spacing w:val="4"/>
          <w:sz w:val="11"/>
          <w:lang w:val="ro-RO"/>
        </w:rPr>
        <w:t>.</w:t>
      </w:r>
    </w:p>
    <w:p w:rsidR="00F33A4F" w:rsidRDefault="002A3820">
      <w:pPr>
        <w:spacing w:before="72" w:line="204" w:lineRule="auto"/>
        <w:ind w:left="144"/>
        <w:rPr>
          <w:rFonts w:ascii="Verdana" w:hAnsi="Verdana"/>
          <w:b/>
          <w:color w:val="000000"/>
          <w:spacing w:val="-6"/>
          <w:sz w:val="11"/>
          <w:lang w:val="ro-RO"/>
        </w:rPr>
      </w:pPr>
      <w:r>
        <w:rPr>
          <w:rFonts w:ascii="Verdana" w:hAnsi="Verdana"/>
          <w:b/>
          <w:color w:val="000000"/>
          <w:spacing w:val="-6"/>
          <w:sz w:val="11"/>
          <w:lang w:val="ro-RO"/>
        </w:rPr>
        <w:t>Nivelul Avansat:</w:t>
      </w:r>
    </w:p>
    <w:p w:rsidR="00F33A4F" w:rsidRDefault="002A3820">
      <w:pPr>
        <w:ind w:left="144" w:right="72"/>
        <w:jc w:val="both"/>
        <w:rPr>
          <w:rFonts w:ascii="Tahoma" w:hAnsi="Tahoma"/>
          <w:color w:val="000000"/>
          <w:spacing w:val="3"/>
          <w:sz w:val="11"/>
          <w:lang w:val="ro-RO"/>
        </w:rPr>
      </w:pPr>
      <w:r>
        <w:rPr>
          <w:rFonts w:ascii="Tahoma" w:hAnsi="Tahoma"/>
          <w:color w:val="000000"/>
          <w:spacing w:val="3"/>
          <w:sz w:val="11"/>
          <w:lang w:val="ro-RO"/>
        </w:rPr>
        <w:t xml:space="preserve">Înainte de aIncepe, eliminăm două cărţi din pachet. Regulile sunt aceleasi precum 1n jocul </w:t>
      </w:r>
      <w:r>
        <w:rPr>
          <w:rFonts w:ascii="Tahoma" w:hAnsi="Tahoma"/>
          <w:color w:val="000000"/>
          <w:spacing w:val="1"/>
          <w:sz w:val="11"/>
          <w:lang w:val="ro-RO"/>
        </w:rPr>
        <w:t xml:space="preserve">de bază cu excepţia următorului punct: 1n timpul jocului nu mai suntem limitaţi la a avea o </w:t>
      </w:r>
      <w:r>
        <w:rPr>
          <w:rFonts w:ascii="Tahoma" w:hAnsi="Tahoma"/>
          <w:color w:val="000000"/>
          <w:spacing w:val="2"/>
          <w:sz w:val="11"/>
          <w:lang w:val="ro-RO"/>
        </w:rPr>
        <w:t xml:space="preserve">singură carte de referinţă ci pot fi căteva 1n acelasi timp. Cănd unul dintre noi găseste cele </w:t>
      </w:r>
      <w:r>
        <w:rPr>
          <w:rFonts w:ascii="Tahoma" w:hAnsi="Tahoma"/>
          <w:color w:val="000000"/>
          <w:spacing w:val="4"/>
          <w:sz w:val="11"/>
          <w:lang w:val="ro-RO"/>
        </w:rPr>
        <w:t>două diferenţe işi asează cartea lăngă cartea de referinţă (obligatoriu pentru prima tură) sau alături de una dintre cărţile deja aflate 1n mijlocul mesei. Înain</w:t>
      </w:r>
      <w:r>
        <w:rPr>
          <w:rFonts w:ascii="Tahoma" w:hAnsi="Tahoma"/>
          <w:color w:val="000000"/>
          <w:spacing w:val="4"/>
          <w:sz w:val="11"/>
          <w:lang w:val="ro-RO"/>
        </w:rPr>
        <w:t xml:space="preserve">te de a aseza o carte </w:t>
      </w:r>
      <w:r>
        <w:rPr>
          <w:rFonts w:ascii="Tahoma" w:hAnsi="Tahoma"/>
          <w:color w:val="000000"/>
          <w:spacing w:val="3"/>
          <w:sz w:val="11"/>
          <w:lang w:val="ro-RO"/>
        </w:rPr>
        <w:t xml:space="preserve">vom identifica cele două diferenţe Intre carte si fiecare carte adiacentă locului 1n care </w:t>
      </w:r>
      <w:r>
        <w:rPr>
          <w:rFonts w:ascii="Tahoma" w:hAnsi="Tahoma"/>
          <w:color w:val="000000"/>
          <w:spacing w:val="4"/>
          <w:sz w:val="11"/>
          <w:lang w:val="ro-RO"/>
        </w:rPr>
        <w:t>urmează să asezăm cartea. Nu avem voie să acoperim o carte aflată pe mijlocul mesei.</w:t>
      </w:r>
    </w:p>
    <w:p w:rsidR="00F33A4F" w:rsidRDefault="002A3820">
      <w:pPr>
        <w:spacing w:before="216"/>
        <w:ind w:left="144"/>
        <w:rPr>
          <w:rFonts w:ascii="Verdana" w:hAnsi="Verdana"/>
          <w:i/>
          <w:color w:val="000000"/>
          <w:spacing w:val="-2"/>
          <w:sz w:val="11"/>
          <w:lang w:val="ro-RO"/>
        </w:rPr>
      </w:pPr>
      <w:r>
        <w:rPr>
          <w:rFonts w:ascii="Verdana" w:hAnsi="Verdana"/>
          <w:i/>
          <w:color w:val="000000"/>
          <w:spacing w:val="-2"/>
          <w:sz w:val="11"/>
          <w:lang w:val="ro-RO"/>
        </w:rPr>
        <w:t>Fig. 3, exemplu:</w:t>
      </w:r>
    </w:p>
    <w:p w:rsidR="00F33A4F" w:rsidRDefault="002A3820">
      <w:pPr>
        <w:jc w:val="center"/>
        <w:rPr>
          <w:rFonts w:ascii="Verdana" w:hAnsi="Verdana"/>
          <w:i/>
          <w:color w:val="000000"/>
          <w:spacing w:val="2"/>
          <w:sz w:val="11"/>
          <w:lang w:val="ro-RO"/>
        </w:rPr>
      </w:pPr>
      <w:r>
        <w:rPr>
          <w:rFonts w:ascii="Verdana" w:hAnsi="Verdana"/>
          <w:i/>
          <w:color w:val="000000"/>
          <w:spacing w:val="2"/>
          <w:sz w:val="11"/>
          <w:lang w:val="ro-RO"/>
        </w:rPr>
        <w:t>Juc</w:t>
      </w:r>
      <w:r>
        <w:rPr>
          <w:rFonts w:ascii="Verdana" w:hAnsi="Verdana"/>
          <w:i/>
          <w:color w:val="000000"/>
          <w:spacing w:val="2"/>
          <w:sz w:val="11"/>
          <w:lang w:val="ro-RO"/>
        </w:rPr>
        <w:br/>
        <w:t>ătorul care doreşte să-şi aşeze cartea</w:t>
      </w:r>
      <w:r>
        <w:rPr>
          <w:rFonts w:ascii="Verdana" w:hAnsi="Verdana"/>
          <w:i/>
          <w:color w:val="000000"/>
          <w:spacing w:val="2"/>
          <w:sz w:val="11"/>
          <w:lang w:val="ro-RO"/>
        </w:rPr>
        <w:t xml:space="preserve"> in spaţiul delimitat cu roşu va trebui să </w:t>
      </w:r>
      <w:r>
        <w:rPr>
          <w:rFonts w:ascii="Verdana" w:hAnsi="Verdana"/>
          <w:i/>
          <w:color w:val="000000"/>
          <w:spacing w:val="2"/>
          <w:sz w:val="11"/>
          <w:lang w:val="ro-RO"/>
        </w:rPr>
        <w:br/>
      </w:r>
      <w:r>
        <w:rPr>
          <w:rFonts w:ascii="Verdana" w:hAnsi="Verdana"/>
          <w:i/>
          <w:color w:val="000000"/>
          <w:spacing w:val="-2"/>
          <w:sz w:val="11"/>
          <w:lang w:val="ro-RO"/>
        </w:rPr>
        <w:t>găsească două diferenţe intre cartea sa şi celelalte trei cărti adiacente i.e. şase diferenţe.</w:t>
      </w:r>
    </w:p>
    <w:p w:rsidR="00F33A4F" w:rsidRDefault="002A3820">
      <w:pPr>
        <w:spacing w:before="72" w:line="264" w:lineRule="auto"/>
        <w:ind w:left="144"/>
        <w:rPr>
          <w:rFonts w:ascii="Verdana" w:hAnsi="Verdana"/>
          <w:b/>
          <w:color w:val="000000"/>
          <w:spacing w:val="1"/>
          <w:sz w:val="11"/>
          <w:lang w:val="ro-RO"/>
        </w:rPr>
      </w:pPr>
      <w:r>
        <w:rPr>
          <w:rFonts w:ascii="Verdana" w:hAnsi="Verdana"/>
          <w:b/>
          <w:color w:val="000000"/>
          <w:spacing w:val="1"/>
          <w:sz w:val="11"/>
          <w:lang w:val="ro-RO"/>
        </w:rPr>
        <w:t xml:space="preserve">Important: </w:t>
      </w:r>
      <w:r>
        <w:rPr>
          <w:rFonts w:ascii="Tahoma" w:hAnsi="Tahoma"/>
          <w:color w:val="000000"/>
          <w:spacing w:val="1"/>
          <w:sz w:val="11"/>
          <w:lang w:val="ro-RO"/>
        </w:rPr>
        <w:t>Nu putem alinia mai mult de 5 cărţi pe linie sau coloană..</w:t>
      </w:r>
    </w:p>
    <w:p w:rsidR="00F33A4F" w:rsidRDefault="002A3820">
      <w:pPr>
        <w:spacing w:before="180"/>
        <w:ind w:left="144" w:right="72"/>
        <w:rPr>
          <w:rFonts w:ascii="Tahoma" w:hAnsi="Tahoma"/>
          <w:color w:val="000000"/>
          <w:spacing w:val="2"/>
          <w:sz w:val="11"/>
          <w:lang w:val="ro-RO"/>
        </w:rPr>
      </w:pPr>
      <w:r>
        <w:rPr>
          <w:rFonts w:ascii="Tahoma" w:hAnsi="Tahoma"/>
          <w:color w:val="000000"/>
          <w:spacing w:val="2"/>
          <w:sz w:val="11"/>
          <w:lang w:val="ro-RO"/>
        </w:rPr>
        <w:t>Primul dintre noi care r</w:t>
      </w:r>
      <w:r>
        <w:rPr>
          <w:rFonts w:ascii="Tahoma" w:hAnsi="Tahoma"/>
          <w:color w:val="000000"/>
          <w:spacing w:val="2"/>
          <w:sz w:val="11"/>
          <w:lang w:val="ro-RO"/>
        </w:rPr>
        <w:t xml:space="preserve">ămăne fără cărţi este declarat căstigător. Dacă ceilalţi doresc, pot </w:t>
      </w:r>
      <w:r>
        <w:rPr>
          <w:rFonts w:ascii="Tahoma" w:hAnsi="Tahoma"/>
          <w:color w:val="000000"/>
          <w:spacing w:val="3"/>
          <w:sz w:val="11"/>
          <w:lang w:val="ro-RO"/>
        </w:rPr>
        <w:t>continua jocul pentru hotărărea locurilor 2 si 3.</w:t>
      </w:r>
    </w:p>
    <w:p w:rsidR="00F33A4F" w:rsidRDefault="002A3820">
      <w:pPr>
        <w:spacing w:before="1512"/>
        <w:jc w:val="center"/>
        <w:rPr>
          <w:rFonts w:ascii="Tahoma" w:hAnsi="Tahoma"/>
          <w:color w:val="000000"/>
          <w:spacing w:val="4"/>
          <w:sz w:val="11"/>
          <w:lang w:val="ro-RO"/>
        </w:rPr>
      </w:pPr>
      <w:r>
        <w:rPr>
          <w:rFonts w:ascii="Tahoma" w:hAnsi="Tahoma"/>
          <w:color w:val="000000"/>
          <w:spacing w:val="4"/>
          <w:sz w:val="11"/>
          <w:lang w:val="ro-RO"/>
        </w:rPr>
        <w:t>© 2014 Gigamic from a concept by Christophe Boelinger.</w:t>
      </w:r>
    </w:p>
    <w:p w:rsidR="00F33A4F" w:rsidRDefault="002A3820">
      <w:pPr>
        <w:spacing w:line="199" w:lineRule="auto"/>
        <w:jc w:val="center"/>
        <w:rPr>
          <w:rFonts w:ascii="Tahoma" w:hAnsi="Tahoma"/>
          <w:b/>
          <w:color w:val="000000"/>
          <w:w w:val="95"/>
          <w:sz w:val="15"/>
          <w:lang w:val="ro-RO"/>
        </w:rPr>
      </w:pPr>
      <w:r>
        <w:rPr>
          <w:rFonts w:ascii="Tahoma" w:hAnsi="Tahoma"/>
          <w:b/>
          <w:color w:val="000000"/>
          <w:w w:val="95"/>
          <w:sz w:val="15"/>
          <w:lang w:val="ro-RO"/>
        </w:rPr>
        <w:t>5</w:t>
      </w:r>
    </w:p>
    <w:sectPr w:rsidR="00F33A4F" w:rsidSect="00F33A4F">
      <w:pgSz w:w="5010" w:h="7086"/>
      <w:pgMar w:top="158" w:right="0" w:bottom="34" w:left="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4C9B"/>
    <w:multiLevelType w:val="multilevel"/>
    <w:tmpl w:val="64E077B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4"/>
        <w:w w:val="100"/>
        <w:sz w:val="11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33A4F"/>
    <w:rsid w:val="002A3820"/>
    <w:rsid w:val="00F3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</cp:lastModifiedBy>
  <cp:revision>2</cp:revision>
  <dcterms:created xsi:type="dcterms:W3CDTF">2015-04-30T08:24:00Z</dcterms:created>
  <dcterms:modified xsi:type="dcterms:W3CDTF">2015-04-30T08:25:00Z</dcterms:modified>
</cp:coreProperties>
</file>